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132CE" w14:textId="49CE97DE" w:rsidR="00DC4096" w:rsidRPr="00F662AD" w:rsidRDefault="00F662AD" w:rsidP="004F4CF7">
      <w:pPr>
        <w:rPr>
          <w:rFonts w:ascii="Times New Roman" w:hAnsi="Times New Roman" w:cs="Times New Roman"/>
          <w:b/>
          <w:sz w:val="24"/>
        </w:rPr>
      </w:pPr>
      <w:r w:rsidRPr="00F662AD">
        <w:rPr>
          <w:rFonts w:ascii="Times New Roman" w:hAnsi="Times New Roman" w:cs="Times New Roman"/>
          <w:b/>
          <w:sz w:val="28"/>
          <w:szCs w:val="24"/>
        </w:rPr>
        <w:t xml:space="preserve">Pauta da reunião da comissão de </w:t>
      </w:r>
      <w:r w:rsidR="00C27A8C">
        <w:rPr>
          <w:rFonts w:ascii="Times New Roman" w:hAnsi="Times New Roman" w:cs="Times New Roman"/>
          <w:b/>
          <w:sz w:val="28"/>
          <w:szCs w:val="24"/>
        </w:rPr>
        <w:t>Legislação, Justiça e Redação</w:t>
      </w:r>
      <w:r w:rsidRPr="00F662AD">
        <w:rPr>
          <w:rFonts w:ascii="Times New Roman" w:hAnsi="Times New Roman" w:cs="Times New Roman"/>
          <w:b/>
          <w:sz w:val="28"/>
          <w:szCs w:val="24"/>
        </w:rPr>
        <w:t xml:space="preserve">, realizada em 12 de </w:t>
      </w:r>
      <w:r w:rsidR="000B010A">
        <w:rPr>
          <w:rFonts w:ascii="Times New Roman" w:hAnsi="Times New Roman" w:cs="Times New Roman"/>
          <w:b/>
          <w:sz w:val="28"/>
          <w:szCs w:val="24"/>
        </w:rPr>
        <w:t>maio</w:t>
      </w:r>
      <w:bookmarkStart w:id="0" w:name="_GoBack"/>
      <w:bookmarkEnd w:id="0"/>
      <w:r w:rsidRPr="00F662AD">
        <w:rPr>
          <w:rFonts w:ascii="Times New Roman" w:hAnsi="Times New Roman" w:cs="Times New Roman"/>
          <w:b/>
          <w:sz w:val="28"/>
          <w:szCs w:val="24"/>
        </w:rPr>
        <w:t xml:space="preserve"> de 2026.</w:t>
      </w:r>
      <w:r w:rsidR="004F4CF7" w:rsidRPr="00F662AD">
        <w:rPr>
          <w:rFonts w:ascii="Times New Roman" w:hAnsi="Times New Roman" w:cs="Times New Roman"/>
          <w:b/>
          <w:sz w:val="24"/>
        </w:rPr>
        <w:t xml:space="preserve"> </w:t>
      </w:r>
    </w:p>
    <w:p w14:paraId="38D915BD" w14:textId="7B23D5D0" w:rsidR="00F662AD" w:rsidRPr="00F662AD" w:rsidRDefault="00F662AD" w:rsidP="004F4CF7">
      <w:pPr>
        <w:rPr>
          <w:rFonts w:ascii="Times New Roman" w:hAnsi="Times New Roman" w:cs="Times New Roman"/>
          <w:b/>
          <w:sz w:val="24"/>
        </w:rPr>
      </w:pPr>
    </w:p>
    <w:p w14:paraId="573D430E" w14:textId="77777777" w:rsidR="000B010A" w:rsidRDefault="000B010A" w:rsidP="000B010A">
      <w:pPr>
        <w:spacing w:after="0" w:line="240" w:lineRule="auto"/>
        <w:jc w:val="both"/>
        <w:rPr>
          <w:rFonts w:ascii="Segoe UI" w:eastAsia="Times New Roman" w:hAnsi="Segoe UI" w:cs="Segoe UI"/>
          <w:color w:val="212529"/>
          <w:sz w:val="24"/>
          <w:szCs w:val="24"/>
        </w:rPr>
      </w:pPr>
      <w:r>
        <w:rPr>
          <w:rFonts w:ascii="Times New Roman" w:hAnsi="Times New Roman" w:cs="Times New Roman"/>
          <w:b/>
          <w:sz w:val="24"/>
        </w:rPr>
        <w:t>Projeto de Lei de N° 009 de 2026 de autoria do Legislativo.</w:t>
      </w:r>
      <w:r>
        <w:rPr>
          <w:rFonts w:ascii="Times New Roman" w:hAnsi="Times New Roman" w:cs="Times New Roman"/>
          <w:color w:val="212529"/>
        </w:rPr>
        <w:t xml:space="preserve"> </w:t>
      </w:r>
      <w:r>
        <w:rPr>
          <w:rFonts w:ascii="Times New Roman" w:eastAsia="Times New Roman" w:hAnsi="Times New Roman" w:cs="Times New Roman"/>
          <w:color w:val="212529"/>
          <w:sz w:val="24"/>
          <w:szCs w:val="24"/>
        </w:rPr>
        <w:t>Altera a lei municipal nº 867/2024, dando ainda outras providências. Fica assegurado o pagamento do 13º (décimo terceiro) salário ao Prefeito e ao Vice-Prefeito, sempre no mês de dezembro de cada ano, assim como o direito de ter gozo as férias remuneradas por um período de trinta dias, acrescida de um terço do subsídio mensal, após cada período de doze meses.</w:t>
      </w:r>
    </w:p>
    <w:p w14:paraId="6442583C" w14:textId="77777777" w:rsidR="000B010A" w:rsidRDefault="000B010A" w:rsidP="000B010A">
      <w:pPr>
        <w:jc w:val="both"/>
        <w:rPr>
          <w:rFonts w:ascii="Times New Roman" w:eastAsia="Times New Roman" w:hAnsi="Times New Roman" w:cs="Times New Roman"/>
          <w:color w:val="212529"/>
          <w:sz w:val="24"/>
          <w:szCs w:val="24"/>
        </w:rPr>
      </w:pPr>
    </w:p>
    <w:p w14:paraId="603FE211" w14:textId="77777777" w:rsidR="000B010A" w:rsidRDefault="000B010A" w:rsidP="000B010A">
      <w:pPr>
        <w:shd w:val="clear" w:color="auto" w:fill="FFFFFF"/>
        <w:spacing w:after="0" w:line="240" w:lineRule="auto"/>
        <w:jc w:val="both"/>
        <w:rPr>
          <w:rFonts w:ascii="Times New Roman" w:eastAsia="Times New Roman" w:hAnsi="Times New Roman" w:cs="Times New Roman"/>
          <w:color w:val="212529"/>
          <w:sz w:val="24"/>
          <w:szCs w:val="24"/>
        </w:rPr>
      </w:pPr>
      <w:r>
        <w:rPr>
          <w:rFonts w:ascii="Times New Roman" w:hAnsi="Times New Roman" w:cs="Times New Roman"/>
          <w:b/>
          <w:sz w:val="24"/>
        </w:rPr>
        <w:t>Projeto de Lei de N° 010 de 2026 de autoria do Legislativo.</w:t>
      </w:r>
      <w:r>
        <w:rPr>
          <w:rFonts w:ascii="Times New Roman" w:hAnsi="Times New Roman" w:cs="Times New Roman"/>
          <w:color w:val="212529"/>
        </w:rPr>
        <w:t xml:space="preserve"> </w:t>
      </w:r>
      <w:r>
        <w:rPr>
          <w:rFonts w:ascii="Times New Roman" w:eastAsia="Times New Roman" w:hAnsi="Times New Roman" w:cs="Times New Roman"/>
          <w:color w:val="212529"/>
          <w:sz w:val="24"/>
          <w:szCs w:val="24"/>
        </w:rPr>
        <w:t>Altera a lei municipal nº 870/2024, dando ainda outras providências. Fica assegurado ao Vereador, o direito de ter gozo as férias remuneradas por um período de trinta dias, acrescida de um terço do subsídio mensal, após cada período de doze meses, preferencialmente concedida nos períodos de recesso parlamentar.</w:t>
      </w:r>
    </w:p>
    <w:p w14:paraId="0DD09213" w14:textId="77777777" w:rsidR="000B010A" w:rsidRDefault="000B010A" w:rsidP="000B010A">
      <w:pPr>
        <w:jc w:val="both"/>
        <w:rPr>
          <w:rFonts w:ascii="Times New Roman" w:eastAsia="Times New Roman" w:hAnsi="Times New Roman" w:cs="Times New Roman"/>
          <w:color w:val="212529"/>
          <w:sz w:val="24"/>
          <w:szCs w:val="24"/>
        </w:rPr>
      </w:pPr>
    </w:p>
    <w:p w14:paraId="1580ABF6" w14:textId="77777777" w:rsidR="000B010A" w:rsidRDefault="000B010A" w:rsidP="000B010A">
      <w:pPr>
        <w:jc w:val="both"/>
        <w:rPr>
          <w:rFonts w:ascii="Times New Roman" w:eastAsia="Times New Roman" w:hAnsi="Times New Roman" w:cs="Times New Roman"/>
          <w:color w:val="212529"/>
          <w:sz w:val="24"/>
          <w:szCs w:val="24"/>
        </w:rPr>
      </w:pPr>
      <w:r>
        <w:rPr>
          <w:rFonts w:ascii="Times New Roman" w:hAnsi="Times New Roman" w:cs="Times New Roman"/>
          <w:b/>
          <w:sz w:val="24"/>
        </w:rPr>
        <w:t>Projeto de Lei de N° 013 de 2026 de autoria do Legislativo.</w:t>
      </w:r>
      <w:r>
        <w:rPr>
          <w:rFonts w:ascii="Times New Roman" w:hAnsi="Times New Roman" w:cs="Times New Roman"/>
          <w:color w:val="212529"/>
        </w:rPr>
        <w:t xml:space="preserve"> Autoriza o poder executivo municipal a instituir a casa TEA no município de Tacaimbó/PE, como centro de referência para o atendimento às pessoas com transtorno do espectro autista e demais condições do neurodesenvolvimento, e dá outras providências.</w:t>
      </w:r>
    </w:p>
    <w:p w14:paraId="0451B3AB" w14:textId="77777777" w:rsidR="000B010A" w:rsidRDefault="000B010A" w:rsidP="000B010A">
      <w:pPr>
        <w:jc w:val="both"/>
        <w:rPr>
          <w:rFonts w:ascii="Times New Roman" w:eastAsia="Times New Roman" w:hAnsi="Times New Roman" w:cs="Times New Roman"/>
          <w:color w:val="212529"/>
          <w:sz w:val="24"/>
          <w:szCs w:val="24"/>
        </w:rPr>
      </w:pPr>
      <w:r>
        <w:rPr>
          <w:rFonts w:ascii="Times New Roman" w:hAnsi="Times New Roman" w:cs="Times New Roman"/>
          <w:b/>
          <w:sz w:val="24"/>
        </w:rPr>
        <w:t>Projeto de Lei de N° 014 de 2026 de autoria do Legislativo.</w:t>
      </w:r>
      <w:r>
        <w:rPr>
          <w:rFonts w:ascii="Times New Roman" w:hAnsi="Times New Roman" w:cs="Times New Roman"/>
          <w:color w:val="212529"/>
        </w:rPr>
        <w:t xml:space="preserve"> </w:t>
      </w:r>
      <w:r>
        <w:rPr>
          <w:rFonts w:ascii="Times New Roman" w:hAnsi="Times New Roman" w:cs="Times New Roman"/>
          <w:color w:val="212529"/>
          <w:shd w:val="clear" w:color="auto" w:fill="FFFFFF"/>
        </w:rPr>
        <w:t>Denomina o anexo administrativo da câmara municipal de Tacaimbó de "Luiz Carlos Quirino da silva", bem como dá outras providências correlatas.</w:t>
      </w:r>
    </w:p>
    <w:p w14:paraId="4D665C8B" w14:textId="77777777" w:rsidR="000B010A" w:rsidRDefault="000B010A" w:rsidP="000B010A">
      <w:pPr>
        <w:jc w:val="both"/>
        <w:rPr>
          <w:rFonts w:ascii="Times New Roman" w:eastAsia="Times New Roman" w:hAnsi="Times New Roman" w:cs="Times New Roman"/>
          <w:color w:val="212529"/>
          <w:sz w:val="24"/>
          <w:szCs w:val="24"/>
        </w:rPr>
      </w:pPr>
      <w:r>
        <w:rPr>
          <w:rFonts w:ascii="Times New Roman" w:hAnsi="Times New Roman" w:cs="Times New Roman"/>
          <w:b/>
          <w:sz w:val="24"/>
        </w:rPr>
        <w:t>Projeto de Lei de N° 015 de 2026 de autoria do Legislativo.</w:t>
      </w:r>
      <w:r>
        <w:rPr>
          <w:rFonts w:ascii="Times New Roman" w:hAnsi="Times New Roman" w:cs="Times New Roman"/>
          <w:color w:val="212529"/>
        </w:rPr>
        <w:t xml:space="preserve"> Denomina o plenário da câmara municipal de Tacaimbó de "Sandra Lúcia Freire Aragão", bem como dá outras providências correlatas.</w:t>
      </w:r>
    </w:p>
    <w:p w14:paraId="6AF92DE4" w14:textId="77777777" w:rsidR="000B010A" w:rsidRDefault="000B010A" w:rsidP="000B010A">
      <w:pPr>
        <w:jc w:val="both"/>
        <w:rPr>
          <w:rFonts w:ascii="Times New Roman" w:hAnsi="Times New Roman" w:cs="Times New Roman"/>
          <w:b/>
          <w:sz w:val="24"/>
        </w:rPr>
      </w:pPr>
    </w:p>
    <w:p w14:paraId="500A823A" w14:textId="375E64A7" w:rsidR="00F662AD" w:rsidRPr="00F662AD" w:rsidRDefault="00F662AD" w:rsidP="000B010A">
      <w:pPr>
        <w:jc w:val="both"/>
        <w:rPr>
          <w:rFonts w:ascii="Times New Roman" w:hAnsi="Times New Roman" w:cs="Times New Roman"/>
          <w:b/>
          <w:sz w:val="24"/>
        </w:rPr>
      </w:pPr>
    </w:p>
    <w:sectPr w:rsidR="00F662AD" w:rsidRPr="00F662AD" w:rsidSect="00770E23">
      <w:headerReference w:type="default" r:id="rId8"/>
      <w:footerReference w:type="default" r:id="rId9"/>
      <w:pgSz w:w="11906" w:h="16838"/>
      <w:pgMar w:top="1701" w:right="1134" w:bottom="1702" w:left="1418" w:header="709" w:footer="98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7183C" w14:textId="77777777" w:rsidR="00AC3AD5" w:rsidRDefault="00AC3AD5">
      <w:pPr>
        <w:spacing w:after="0" w:line="240" w:lineRule="auto"/>
      </w:pPr>
      <w:r>
        <w:separator/>
      </w:r>
    </w:p>
  </w:endnote>
  <w:endnote w:type="continuationSeparator" w:id="0">
    <w:p w14:paraId="3B560A76" w14:textId="77777777" w:rsidR="00AC3AD5" w:rsidRDefault="00AC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ans SC Regular">
    <w:altName w:val="Times New Roman"/>
    <w:charset w:val="00"/>
    <w:family w:val="auto"/>
    <w:pitch w:val="variable"/>
  </w:font>
  <w:font w:name="Droid Sans Devanagari">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148686"/>
      <w:docPartObj>
        <w:docPartGallery w:val="Page Numbers (Bottom of Page)"/>
        <w:docPartUnique/>
      </w:docPartObj>
    </w:sdtPr>
    <w:sdtEndPr/>
    <w:sdtContent>
      <w:p w14:paraId="52BD7896" w14:textId="77777777" w:rsidR="00793D7D" w:rsidRDefault="00793D7D">
        <w:pPr>
          <w:pStyle w:val="Rodap"/>
          <w:jc w:val="right"/>
        </w:pPr>
        <w:r>
          <w:fldChar w:fldCharType="begin"/>
        </w:r>
        <w:r>
          <w:instrText>PAGE   \* MERGEFORMAT</w:instrText>
        </w:r>
        <w:r>
          <w:fldChar w:fldCharType="separate"/>
        </w:r>
        <w:r w:rsidR="00750739">
          <w:rPr>
            <w:noProof/>
          </w:rPr>
          <w:t>8</w:t>
        </w:r>
        <w:r>
          <w:fldChar w:fldCharType="end"/>
        </w:r>
      </w:p>
    </w:sdtContent>
  </w:sdt>
  <w:p w14:paraId="49C8068E" w14:textId="77777777" w:rsidR="00770E23" w:rsidRPr="004111A1" w:rsidRDefault="00770E23" w:rsidP="00770E23">
    <w:pPr>
      <w:pBdr>
        <w:top w:val="thickThinSmallGap" w:sz="24" w:space="1" w:color="auto"/>
      </w:pBdr>
      <w:ind w:left="708" w:hanging="708"/>
      <w:jc w:val="center"/>
      <w:rPr>
        <w:b/>
        <w:sz w:val="16"/>
        <w:szCs w:val="16"/>
      </w:rPr>
    </w:pPr>
    <w:r w:rsidRPr="001278D6">
      <w:rPr>
        <w:b/>
        <w:sz w:val="16"/>
        <w:szCs w:val="16"/>
      </w:rPr>
      <w:t>Rua Pedro de Góes, 12 – Ce</w:t>
    </w:r>
    <w:r>
      <w:rPr>
        <w:b/>
        <w:sz w:val="16"/>
        <w:szCs w:val="16"/>
      </w:rPr>
      <w:t>ntro – e-mail ouvidoria@tacaimbo.pe.leg.br</w:t>
    </w:r>
    <w:r w:rsidRPr="001278D6">
      <w:rPr>
        <w:b/>
        <w:sz w:val="16"/>
        <w:szCs w:val="16"/>
      </w:rPr>
      <w:t>– Cep.: 55140-000 – C.N.P.J. 12.661.518/0001-55</w:t>
    </w:r>
    <w:r>
      <w:rPr>
        <w:b/>
        <w:sz w:val="16"/>
        <w:szCs w:val="16"/>
      </w:rPr>
      <w:t xml:space="preserve"> </w:t>
    </w:r>
  </w:p>
  <w:p w14:paraId="19B05D4A" w14:textId="77777777" w:rsidR="00DC430A" w:rsidRDefault="00DC43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563EE" w14:textId="77777777" w:rsidR="00AC3AD5" w:rsidRDefault="00AC3AD5">
      <w:pPr>
        <w:spacing w:after="0" w:line="240" w:lineRule="auto"/>
      </w:pPr>
      <w:r>
        <w:separator/>
      </w:r>
    </w:p>
  </w:footnote>
  <w:footnote w:type="continuationSeparator" w:id="0">
    <w:p w14:paraId="0C485752" w14:textId="77777777" w:rsidR="00AC3AD5" w:rsidRDefault="00AC3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BF2F" w14:textId="77777777" w:rsidR="00E77010" w:rsidRDefault="008C78EA" w:rsidP="00592D53">
    <w:pPr>
      <w:spacing w:line="240" w:lineRule="auto"/>
      <w:jc w:val="center"/>
      <w:rPr>
        <w:b/>
        <w:bCs/>
        <w:sz w:val="32"/>
        <w:szCs w:val="32"/>
        <w:u w:val="single"/>
      </w:rPr>
    </w:pPr>
    <w:r w:rsidRPr="00E44C4E">
      <w:rPr>
        <w:b/>
        <w:noProof/>
        <w:sz w:val="24"/>
      </w:rPr>
      <w:drawing>
        <wp:anchor distT="0" distB="0" distL="114300" distR="114300" simplePos="0" relativeHeight="251659264" behindDoc="0" locked="0" layoutInCell="1" allowOverlap="1" wp14:anchorId="09A8E63F" wp14:editId="2F95A4F4">
          <wp:simplePos x="0" y="0"/>
          <wp:positionH relativeFrom="column">
            <wp:posOffset>-360680</wp:posOffset>
          </wp:positionH>
          <wp:positionV relativeFrom="paragraph">
            <wp:posOffset>355600</wp:posOffset>
          </wp:positionV>
          <wp:extent cx="981075" cy="1021080"/>
          <wp:effectExtent l="0" t="0" r="9525" b="762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21080"/>
                  </a:xfrm>
                  <a:prstGeom prst="rect">
                    <a:avLst/>
                  </a:prstGeom>
                  <a:noFill/>
                </pic:spPr>
              </pic:pic>
            </a:graphicData>
          </a:graphic>
          <wp14:sizeRelH relativeFrom="page">
            <wp14:pctWidth>0</wp14:pctWidth>
          </wp14:sizeRelH>
          <wp14:sizeRelV relativeFrom="page">
            <wp14:pctHeight>0</wp14:pctHeight>
          </wp14:sizeRelV>
        </wp:anchor>
      </w:drawing>
    </w:r>
  </w:p>
  <w:p w14:paraId="5EDE34BB" w14:textId="77777777" w:rsidR="00E77010" w:rsidRPr="001A7086" w:rsidRDefault="007A186B" w:rsidP="00592D53">
    <w:pPr>
      <w:spacing w:line="240" w:lineRule="auto"/>
      <w:jc w:val="center"/>
      <w:rPr>
        <w:b/>
        <w:bCs/>
        <w:sz w:val="32"/>
        <w:szCs w:val="32"/>
        <w:u w:val="single"/>
      </w:rPr>
    </w:pPr>
    <w:r>
      <w:rPr>
        <w:b/>
        <w:bCs/>
        <w:sz w:val="32"/>
        <w:szCs w:val="32"/>
        <w:u w:val="single"/>
      </w:rPr>
      <w:t xml:space="preserve">CÂMARA MUNICIPAL DE TACAIMBÓ </w:t>
    </w:r>
  </w:p>
  <w:p w14:paraId="0D99CECA" w14:textId="77777777" w:rsidR="00E77010" w:rsidRPr="001A7086" w:rsidRDefault="007A186B" w:rsidP="00592D53">
    <w:pPr>
      <w:keepNext/>
      <w:tabs>
        <w:tab w:val="left" w:pos="1418"/>
      </w:tabs>
      <w:spacing w:after="0" w:line="240" w:lineRule="auto"/>
      <w:jc w:val="center"/>
      <w:outlineLvl w:val="2"/>
      <w:rPr>
        <w:rFonts w:ascii="Vladimir Script" w:eastAsia="Times New Roman" w:hAnsi="Vladimir Script"/>
        <w:b/>
        <w:bCs/>
        <w:sz w:val="36"/>
        <w:szCs w:val="26"/>
      </w:rPr>
    </w:pPr>
    <w:r w:rsidRPr="001A7086">
      <w:rPr>
        <w:rFonts w:ascii="Vladimir Script" w:eastAsia="Times New Roman" w:hAnsi="Vladimir Script"/>
        <w:b/>
        <w:sz w:val="40"/>
        <w:szCs w:val="26"/>
      </w:rPr>
      <w:t>Casa Francisco de Assis Barros</w:t>
    </w:r>
  </w:p>
  <w:p w14:paraId="609EE197" w14:textId="77777777" w:rsidR="00A66075" w:rsidRPr="00424CC1" w:rsidRDefault="007A186B" w:rsidP="00424CC1">
    <w:pPr>
      <w:keepNext/>
      <w:tabs>
        <w:tab w:val="left" w:pos="1418"/>
      </w:tabs>
      <w:spacing w:after="0" w:line="240" w:lineRule="auto"/>
      <w:jc w:val="center"/>
      <w:outlineLvl w:val="2"/>
      <w:rPr>
        <w:rFonts w:ascii="Times New Roman" w:eastAsia="Times New Roman" w:hAnsi="Times New Roman"/>
        <w:b/>
        <w:bCs/>
        <w:sz w:val="26"/>
        <w:szCs w:val="26"/>
      </w:rPr>
    </w:pPr>
    <w:r w:rsidRPr="001A7086">
      <w:rPr>
        <w:rFonts w:ascii="Times New Roman" w:eastAsia="Times New Roman" w:hAnsi="Times New Roman"/>
        <w:b/>
        <w:bCs/>
        <w:sz w:val="26"/>
        <w:szCs w:val="26"/>
      </w:rPr>
      <w:t>TACAIMBÓ                                          PERNAMBUCO</w:t>
    </w:r>
    <w:r w:rsidR="00A66075" w:rsidRPr="00A66075">
      <w:rPr>
        <w:rFonts w:ascii="Times New Roman" w:eastAsia="Times New Roman" w:hAnsi="Times New Roman" w:cs="Times New Roman"/>
        <w:b/>
        <w:bCs/>
        <w:sz w:val="24"/>
        <w:szCs w:val="24"/>
      </w:rPr>
      <w:t xml:space="preserve"> </w:t>
    </w:r>
  </w:p>
  <w:p w14:paraId="4A413F43" w14:textId="77777777" w:rsidR="00E77010" w:rsidRPr="004F335D" w:rsidRDefault="00E77010" w:rsidP="00FA0813">
    <w:pPr>
      <w:pStyle w:val="Cabealh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42BC"/>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8D5D79"/>
    <w:multiLevelType w:val="hybridMultilevel"/>
    <w:tmpl w:val="8F5E9D90"/>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200E3F"/>
    <w:multiLevelType w:val="hybridMultilevel"/>
    <w:tmpl w:val="2500DC4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58C5325"/>
    <w:multiLevelType w:val="hybridMultilevel"/>
    <w:tmpl w:val="027EFB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D93A62"/>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480392"/>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265707E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3C135C6D"/>
    <w:multiLevelType w:val="hybridMultilevel"/>
    <w:tmpl w:val="005C4B0A"/>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1962E2"/>
    <w:multiLevelType w:val="hybridMultilevel"/>
    <w:tmpl w:val="D1D6B8DC"/>
    <w:lvl w:ilvl="0" w:tplc="4A7E44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053B56"/>
    <w:multiLevelType w:val="hybridMultilevel"/>
    <w:tmpl w:val="46AC962C"/>
    <w:lvl w:ilvl="0" w:tplc="9F725DE4">
      <w:start w:val="1"/>
      <w:numFmt w:val="upperRoman"/>
      <w:lvlText w:val="%1-"/>
      <w:lvlJc w:val="left"/>
      <w:pPr>
        <w:ind w:left="1800" w:hanging="720"/>
      </w:pPr>
      <w:rPr>
        <w:rFonts w:hint="default"/>
        <w:sz w:val="28"/>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402750C7"/>
    <w:multiLevelType w:val="hybridMultilevel"/>
    <w:tmpl w:val="EABE34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737556"/>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58D2403C"/>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59E6131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6042040E"/>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606E3590"/>
    <w:multiLevelType w:val="hybridMultilevel"/>
    <w:tmpl w:val="280232D2"/>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803132"/>
    <w:multiLevelType w:val="hybridMultilevel"/>
    <w:tmpl w:val="2A7420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D8487B"/>
    <w:multiLevelType w:val="hybridMultilevel"/>
    <w:tmpl w:val="C966CA36"/>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E942A8"/>
    <w:multiLevelType w:val="hybridMultilevel"/>
    <w:tmpl w:val="EAD468EC"/>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2"/>
  </w:num>
  <w:num w:numId="7">
    <w:abstractNumId w:val="18"/>
  </w:num>
  <w:num w:numId="8">
    <w:abstractNumId w:val="1"/>
  </w:num>
  <w:num w:numId="9">
    <w:abstractNumId w:val="7"/>
  </w:num>
  <w:num w:numId="10">
    <w:abstractNumId w:val="15"/>
  </w:num>
  <w:num w:numId="11">
    <w:abstractNumId w:val="17"/>
  </w:num>
  <w:num w:numId="12">
    <w:abstractNumId w:val="0"/>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2"/>
  </w:num>
  <w:num w:numId="18">
    <w:abstractNumId w:val="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86B"/>
    <w:rsid w:val="00004D14"/>
    <w:rsid w:val="00007C47"/>
    <w:rsid w:val="0002621A"/>
    <w:rsid w:val="000323A5"/>
    <w:rsid w:val="00033D37"/>
    <w:rsid w:val="00040F8E"/>
    <w:rsid w:val="00045FB7"/>
    <w:rsid w:val="00055DCD"/>
    <w:rsid w:val="00061210"/>
    <w:rsid w:val="0006236F"/>
    <w:rsid w:val="0007073D"/>
    <w:rsid w:val="0008463C"/>
    <w:rsid w:val="00090C88"/>
    <w:rsid w:val="0009460F"/>
    <w:rsid w:val="00097772"/>
    <w:rsid w:val="000A216C"/>
    <w:rsid w:val="000A320B"/>
    <w:rsid w:val="000A6C57"/>
    <w:rsid w:val="000B010A"/>
    <w:rsid w:val="000B05C0"/>
    <w:rsid w:val="000B1366"/>
    <w:rsid w:val="000B1568"/>
    <w:rsid w:val="000B272B"/>
    <w:rsid w:val="000B3814"/>
    <w:rsid w:val="000C0F8A"/>
    <w:rsid w:val="000D05BF"/>
    <w:rsid w:val="000D10F1"/>
    <w:rsid w:val="000D3DD1"/>
    <w:rsid w:val="000E0462"/>
    <w:rsid w:val="000E5E20"/>
    <w:rsid w:val="000E627D"/>
    <w:rsid w:val="000E7E9F"/>
    <w:rsid w:val="000F76E8"/>
    <w:rsid w:val="00103724"/>
    <w:rsid w:val="0010698C"/>
    <w:rsid w:val="00110494"/>
    <w:rsid w:val="001218A7"/>
    <w:rsid w:val="0013769C"/>
    <w:rsid w:val="001421C4"/>
    <w:rsid w:val="00142FAC"/>
    <w:rsid w:val="00143572"/>
    <w:rsid w:val="001454C4"/>
    <w:rsid w:val="0015352D"/>
    <w:rsid w:val="00153F8D"/>
    <w:rsid w:val="00155E57"/>
    <w:rsid w:val="001642A5"/>
    <w:rsid w:val="00165A54"/>
    <w:rsid w:val="00173580"/>
    <w:rsid w:val="00173FC7"/>
    <w:rsid w:val="001740CF"/>
    <w:rsid w:val="00175175"/>
    <w:rsid w:val="00177223"/>
    <w:rsid w:val="0018733B"/>
    <w:rsid w:val="00195330"/>
    <w:rsid w:val="0019704D"/>
    <w:rsid w:val="001A23F0"/>
    <w:rsid w:val="001A63F5"/>
    <w:rsid w:val="001A6D56"/>
    <w:rsid w:val="001B2727"/>
    <w:rsid w:val="001B791A"/>
    <w:rsid w:val="001C417F"/>
    <w:rsid w:val="001C7933"/>
    <w:rsid w:val="001E0F60"/>
    <w:rsid w:val="001E3DD1"/>
    <w:rsid w:val="001E4C08"/>
    <w:rsid w:val="001F12C9"/>
    <w:rsid w:val="001F3AEA"/>
    <w:rsid w:val="001F512C"/>
    <w:rsid w:val="0020061C"/>
    <w:rsid w:val="002139D1"/>
    <w:rsid w:val="00214988"/>
    <w:rsid w:val="0022332B"/>
    <w:rsid w:val="0022668D"/>
    <w:rsid w:val="002316AC"/>
    <w:rsid w:val="0023220B"/>
    <w:rsid w:val="00233C20"/>
    <w:rsid w:val="00240F0B"/>
    <w:rsid w:val="00242647"/>
    <w:rsid w:val="00243652"/>
    <w:rsid w:val="0024440D"/>
    <w:rsid w:val="00260814"/>
    <w:rsid w:val="002646CA"/>
    <w:rsid w:val="002728FF"/>
    <w:rsid w:val="0027695F"/>
    <w:rsid w:val="0027792A"/>
    <w:rsid w:val="002813C0"/>
    <w:rsid w:val="00283D48"/>
    <w:rsid w:val="00284AD9"/>
    <w:rsid w:val="00287341"/>
    <w:rsid w:val="00295721"/>
    <w:rsid w:val="002A22EB"/>
    <w:rsid w:val="002A348B"/>
    <w:rsid w:val="002A5E02"/>
    <w:rsid w:val="002B65FD"/>
    <w:rsid w:val="002B6847"/>
    <w:rsid w:val="002B6D6D"/>
    <w:rsid w:val="002C59B0"/>
    <w:rsid w:val="002E03E9"/>
    <w:rsid w:val="002E1C3E"/>
    <w:rsid w:val="002E1C5E"/>
    <w:rsid w:val="002E3E31"/>
    <w:rsid w:val="002E402C"/>
    <w:rsid w:val="002E57CA"/>
    <w:rsid w:val="002F2B40"/>
    <w:rsid w:val="002F3652"/>
    <w:rsid w:val="00300892"/>
    <w:rsid w:val="0030142F"/>
    <w:rsid w:val="00303798"/>
    <w:rsid w:val="003059D8"/>
    <w:rsid w:val="00307281"/>
    <w:rsid w:val="003103C1"/>
    <w:rsid w:val="00314C71"/>
    <w:rsid w:val="00317C1B"/>
    <w:rsid w:val="00322B91"/>
    <w:rsid w:val="00322C46"/>
    <w:rsid w:val="0032547C"/>
    <w:rsid w:val="00334741"/>
    <w:rsid w:val="00337AB4"/>
    <w:rsid w:val="00337D10"/>
    <w:rsid w:val="0035535C"/>
    <w:rsid w:val="00362AD3"/>
    <w:rsid w:val="003663CA"/>
    <w:rsid w:val="0037175E"/>
    <w:rsid w:val="00373E46"/>
    <w:rsid w:val="003843C1"/>
    <w:rsid w:val="00386B82"/>
    <w:rsid w:val="00386CB0"/>
    <w:rsid w:val="00387120"/>
    <w:rsid w:val="00391BE1"/>
    <w:rsid w:val="0039431B"/>
    <w:rsid w:val="00395E89"/>
    <w:rsid w:val="003968D5"/>
    <w:rsid w:val="003A188A"/>
    <w:rsid w:val="003A32B1"/>
    <w:rsid w:val="003A3F3E"/>
    <w:rsid w:val="003A75BF"/>
    <w:rsid w:val="003B3197"/>
    <w:rsid w:val="003C095F"/>
    <w:rsid w:val="003C2CB8"/>
    <w:rsid w:val="003D01C3"/>
    <w:rsid w:val="003D353B"/>
    <w:rsid w:val="003D5B44"/>
    <w:rsid w:val="003E1FAF"/>
    <w:rsid w:val="003E293A"/>
    <w:rsid w:val="003E2A2F"/>
    <w:rsid w:val="003E34BF"/>
    <w:rsid w:val="003E4C8A"/>
    <w:rsid w:val="003E51DA"/>
    <w:rsid w:val="003E6D74"/>
    <w:rsid w:val="003F7B71"/>
    <w:rsid w:val="00402651"/>
    <w:rsid w:val="004078D6"/>
    <w:rsid w:val="004109ED"/>
    <w:rsid w:val="00411B62"/>
    <w:rsid w:val="00412B14"/>
    <w:rsid w:val="004152BC"/>
    <w:rsid w:val="00415E70"/>
    <w:rsid w:val="00417F62"/>
    <w:rsid w:val="00421241"/>
    <w:rsid w:val="00424CC1"/>
    <w:rsid w:val="004311CD"/>
    <w:rsid w:val="00440C3B"/>
    <w:rsid w:val="00441C76"/>
    <w:rsid w:val="00441F14"/>
    <w:rsid w:val="0044250E"/>
    <w:rsid w:val="004436E6"/>
    <w:rsid w:val="004639D1"/>
    <w:rsid w:val="00466EF2"/>
    <w:rsid w:val="00467B57"/>
    <w:rsid w:val="004702BE"/>
    <w:rsid w:val="0048271C"/>
    <w:rsid w:val="00492B7D"/>
    <w:rsid w:val="00494BF1"/>
    <w:rsid w:val="004A066F"/>
    <w:rsid w:val="004A09B8"/>
    <w:rsid w:val="004A4972"/>
    <w:rsid w:val="004C09BF"/>
    <w:rsid w:val="004C3147"/>
    <w:rsid w:val="004C4BD1"/>
    <w:rsid w:val="004D3E6B"/>
    <w:rsid w:val="004D52D4"/>
    <w:rsid w:val="004D709E"/>
    <w:rsid w:val="004D7156"/>
    <w:rsid w:val="004E2B91"/>
    <w:rsid w:val="004E4F1E"/>
    <w:rsid w:val="004E54FE"/>
    <w:rsid w:val="004F1A31"/>
    <w:rsid w:val="004F335D"/>
    <w:rsid w:val="004F4CF7"/>
    <w:rsid w:val="004F6448"/>
    <w:rsid w:val="0050318E"/>
    <w:rsid w:val="005041F2"/>
    <w:rsid w:val="005046E7"/>
    <w:rsid w:val="00514186"/>
    <w:rsid w:val="00520D75"/>
    <w:rsid w:val="00527D9E"/>
    <w:rsid w:val="00532659"/>
    <w:rsid w:val="005366C2"/>
    <w:rsid w:val="00544875"/>
    <w:rsid w:val="00555F88"/>
    <w:rsid w:val="005577C1"/>
    <w:rsid w:val="00562910"/>
    <w:rsid w:val="00570DB4"/>
    <w:rsid w:val="00573BEE"/>
    <w:rsid w:val="005758B9"/>
    <w:rsid w:val="00583F61"/>
    <w:rsid w:val="00584A3A"/>
    <w:rsid w:val="00586229"/>
    <w:rsid w:val="00591C91"/>
    <w:rsid w:val="00597F46"/>
    <w:rsid w:val="005B139E"/>
    <w:rsid w:val="005B14BF"/>
    <w:rsid w:val="005C17AB"/>
    <w:rsid w:val="005C3BE9"/>
    <w:rsid w:val="005C55B0"/>
    <w:rsid w:val="005D730E"/>
    <w:rsid w:val="005F2E83"/>
    <w:rsid w:val="005F3B92"/>
    <w:rsid w:val="005F70C3"/>
    <w:rsid w:val="00600FB7"/>
    <w:rsid w:val="006079C7"/>
    <w:rsid w:val="00615F32"/>
    <w:rsid w:val="006236BF"/>
    <w:rsid w:val="00625A5D"/>
    <w:rsid w:val="006270E6"/>
    <w:rsid w:val="00631780"/>
    <w:rsid w:val="00631854"/>
    <w:rsid w:val="00637682"/>
    <w:rsid w:val="00640E3E"/>
    <w:rsid w:val="0064400E"/>
    <w:rsid w:val="00645A2B"/>
    <w:rsid w:val="00646E76"/>
    <w:rsid w:val="00653699"/>
    <w:rsid w:val="00655A74"/>
    <w:rsid w:val="006561F2"/>
    <w:rsid w:val="00657E21"/>
    <w:rsid w:val="006611E5"/>
    <w:rsid w:val="0066725E"/>
    <w:rsid w:val="006722C3"/>
    <w:rsid w:val="00675AE6"/>
    <w:rsid w:val="00685E2C"/>
    <w:rsid w:val="006906AC"/>
    <w:rsid w:val="00690DB5"/>
    <w:rsid w:val="00693D91"/>
    <w:rsid w:val="006A7052"/>
    <w:rsid w:val="006B046F"/>
    <w:rsid w:val="006B4E66"/>
    <w:rsid w:val="006B613C"/>
    <w:rsid w:val="006B6479"/>
    <w:rsid w:val="006C3FBF"/>
    <w:rsid w:val="006C5E6E"/>
    <w:rsid w:val="006C6662"/>
    <w:rsid w:val="006D4975"/>
    <w:rsid w:val="006E17DF"/>
    <w:rsid w:val="006E2EB4"/>
    <w:rsid w:val="006E4A45"/>
    <w:rsid w:val="006E7D67"/>
    <w:rsid w:val="006F0768"/>
    <w:rsid w:val="006F6302"/>
    <w:rsid w:val="00700917"/>
    <w:rsid w:val="00706C08"/>
    <w:rsid w:val="007113B0"/>
    <w:rsid w:val="00716244"/>
    <w:rsid w:val="0071662A"/>
    <w:rsid w:val="007239AF"/>
    <w:rsid w:val="007266B6"/>
    <w:rsid w:val="007268A4"/>
    <w:rsid w:val="0073799B"/>
    <w:rsid w:val="00740E16"/>
    <w:rsid w:val="00750739"/>
    <w:rsid w:val="0075122D"/>
    <w:rsid w:val="00753D7D"/>
    <w:rsid w:val="00767AF3"/>
    <w:rsid w:val="00767C4D"/>
    <w:rsid w:val="00767FD6"/>
    <w:rsid w:val="00770E23"/>
    <w:rsid w:val="0077220B"/>
    <w:rsid w:val="00773531"/>
    <w:rsid w:val="0077644B"/>
    <w:rsid w:val="00782E7E"/>
    <w:rsid w:val="0078408B"/>
    <w:rsid w:val="00784DB7"/>
    <w:rsid w:val="00787407"/>
    <w:rsid w:val="00793D7D"/>
    <w:rsid w:val="0079791B"/>
    <w:rsid w:val="007A186B"/>
    <w:rsid w:val="007C4D9C"/>
    <w:rsid w:val="007D15B1"/>
    <w:rsid w:val="007D5F5B"/>
    <w:rsid w:val="007E3A81"/>
    <w:rsid w:val="007E50B9"/>
    <w:rsid w:val="007F06FA"/>
    <w:rsid w:val="007F1E03"/>
    <w:rsid w:val="007F3E61"/>
    <w:rsid w:val="007F4EB4"/>
    <w:rsid w:val="00812C03"/>
    <w:rsid w:val="008200E0"/>
    <w:rsid w:val="0082633F"/>
    <w:rsid w:val="00826964"/>
    <w:rsid w:val="008330F3"/>
    <w:rsid w:val="008466B6"/>
    <w:rsid w:val="008478C2"/>
    <w:rsid w:val="00852E34"/>
    <w:rsid w:val="00860CDA"/>
    <w:rsid w:val="00866914"/>
    <w:rsid w:val="00874675"/>
    <w:rsid w:val="00882834"/>
    <w:rsid w:val="008854D0"/>
    <w:rsid w:val="00885F3D"/>
    <w:rsid w:val="00891141"/>
    <w:rsid w:val="008920A6"/>
    <w:rsid w:val="008942CC"/>
    <w:rsid w:val="00895AA0"/>
    <w:rsid w:val="008A520F"/>
    <w:rsid w:val="008A577D"/>
    <w:rsid w:val="008B6534"/>
    <w:rsid w:val="008C093E"/>
    <w:rsid w:val="008C78EA"/>
    <w:rsid w:val="008D2BFF"/>
    <w:rsid w:val="008D722B"/>
    <w:rsid w:val="008D75A7"/>
    <w:rsid w:val="008E0516"/>
    <w:rsid w:val="008F0C82"/>
    <w:rsid w:val="008F55C0"/>
    <w:rsid w:val="0090228B"/>
    <w:rsid w:val="00903009"/>
    <w:rsid w:val="00913914"/>
    <w:rsid w:val="0091399E"/>
    <w:rsid w:val="00914C42"/>
    <w:rsid w:val="00916BD5"/>
    <w:rsid w:val="0092193E"/>
    <w:rsid w:val="0092418F"/>
    <w:rsid w:val="00932E2E"/>
    <w:rsid w:val="00935E5B"/>
    <w:rsid w:val="00937AA0"/>
    <w:rsid w:val="00954EAF"/>
    <w:rsid w:val="00957A29"/>
    <w:rsid w:val="0096301B"/>
    <w:rsid w:val="0096406E"/>
    <w:rsid w:val="009647E2"/>
    <w:rsid w:val="00964F32"/>
    <w:rsid w:val="00964F3C"/>
    <w:rsid w:val="00966136"/>
    <w:rsid w:val="0097109A"/>
    <w:rsid w:val="009722AC"/>
    <w:rsid w:val="00972AF4"/>
    <w:rsid w:val="00985341"/>
    <w:rsid w:val="00986B12"/>
    <w:rsid w:val="00986DCD"/>
    <w:rsid w:val="00987351"/>
    <w:rsid w:val="0099535C"/>
    <w:rsid w:val="009A4D9C"/>
    <w:rsid w:val="009A7DCE"/>
    <w:rsid w:val="009B6C10"/>
    <w:rsid w:val="009C32F6"/>
    <w:rsid w:val="009D7AA2"/>
    <w:rsid w:val="009E6781"/>
    <w:rsid w:val="009F3E40"/>
    <w:rsid w:val="00A00E50"/>
    <w:rsid w:val="00A01084"/>
    <w:rsid w:val="00A03755"/>
    <w:rsid w:val="00A11835"/>
    <w:rsid w:val="00A13D8E"/>
    <w:rsid w:val="00A14A2C"/>
    <w:rsid w:val="00A16446"/>
    <w:rsid w:val="00A22B66"/>
    <w:rsid w:val="00A23799"/>
    <w:rsid w:val="00A241B2"/>
    <w:rsid w:val="00A2542C"/>
    <w:rsid w:val="00A3032F"/>
    <w:rsid w:val="00A3145B"/>
    <w:rsid w:val="00A31DC5"/>
    <w:rsid w:val="00A32896"/>
    <w:rsid w:val="00A35B34"/>
    <w:rsid w:val="00A37BB5"/>
    <w:rsid w:val="00A40111"/>
    <w:rsid w:val="00A40A94"/>
    <w:rsid w:val="00A43CA1"/>
    <w:rsid w:val="00A4553E"/>
    <w:rsid w:val="00A46286"/>
    <w:rsid w:val="00A464C6"/>
    <w:rsid w:val="00A47C50"/>
    <w:rsid w:val="00A534B4"/>
    <w:rsid w:val="00A62210"/>
    <w:rsid w:val="00A66075"/>
    <w:rsid w:val="00A66B27"/>
    <w:rsid w:val="00A848ED"/>
    <w:rsid w:val="00A86FB1"/>
    <w:rsid w:val="00A9098C"/>
    <w:rsid w:val="00A95AA7"/>
    <w:rsid w:val="00AA348E"/>
    <w:rsid w:val="00AA6D05"/>
    <w:rsid w:val="00AA747C"/>
    <w:rsid w:val="00AC2E0B"/>
    <w:rsid w:val="00AC3AD5"/>
    <w:rsid w:val="00AC4013"/>
    <w:rsid w:val="00AC4BCD"/>
    <w:rsid w:val="00AD54A1"/>
    <w:rsid w:val="00AE1FAD"/>
    <w:rsid w:val="00AE4E13"/>
    <w:rsid w:val="00AE5479"/>
    <w:rsid w:val="00AF4FF6"/>
    <w:rsid w:val="00B00797"/>
    <w:rsid w:val="00B0154E"/>
    <w:rsid w:val="00B03E4E"/>
    <w:rsid w:val="00B04B32"/>
    <w:rsid w:val="00B05590"/>
    <w:rsid w:val="00B108DF"/>
    <w:rsid w:val="00B12B23"/>
    <w:rsid w:val="00B157FC"/>
    <w:rsid w:val="00B20034"/>
    <w:rsid w:val="00B2794E"/>
    <w:rsid w:val="00B30D93"/>
    <w:rsid w:val="00B32076"/>
    <w:rsid w:val="00B32C0C"/>
    <w:rsid w:val="00B4285E"/>
    <w:rsid w:val="00B4789F"/>
    <w:rsid w:val="00B517CB"/>
    <w:rsid w:val="00B5514F"/>
    <w:rsid w:val="00B57315"/>
    <w:rsid w:val="00B65010"/>
    <w:rsid w:val="00B6575D"/>
    <w:rsid w:val="00B66189"/>
    <w:rsid w:val="00B72232"/>
    <w:rsid w:val="00B81110"/>
    <w:rsid w:val="00B857EA"/>
    <w:rsid w:val="00B85B3E"/>
    <w:rsid w:val="00B91E52"/>
    <w:rsid w:val="00B94BD1"/>
    <w:rsid w:val="00B94F5E"/>
    <w:rsid w:val="00B95D02"/>
    <w:rsid w:val="00B976B9"/>
    <w:rsid w:val="00BA0B9C"/>
    <w:rsid w:val="00BA1C05"/>
    <w:rsid w:val="00BB0BE1"/>
    <w:rsid w:val="00BB3054"/>
    <w:rsid w:val="00BC43F7"/>
    <w:rsid w:val="00BC51CF"/>
    <w:rsid w:val="00BC5B92"/>
    <w:rsid w:val="00BC71DD"/>
    <w:rsid w:val="00BD02F8"/>
    <w:rsid w:val="00BD5E1E"/>
    <w:rsid w:val="00BD779D"/>
    <w:rsid w:val="00BD7AAB"/>
    <w:rsid w:val="00BE4410"/>
    <w:rsid w:val="00BE7885"/>
    <w:rsid w:val="00BF7675"/>
    <w:rsid w:val="00C10383"/>
    <w:rsid w:val="00C11FCB"/>
    <w:rsid w:val="00C15788"/>
    <w:rsid w:val="00C22A99"/>
    <w:rsid w:val="00C27A8C"/>
    <w:rsid w:val="00C358E7"/>
    <w:rsid w:val="00C40DCE"/>
    <w:rsid w:val="00C40F01"/>
    <w:rsid w:val="00C40F10"/>
    <w:rsid w:val="00C419C2"/>
    <w:rsid w:val="00C46932"/>
    <w:rsid w:val="00C51B60"/>
    <w:rsid w:val="00C53EA1"/>
    <w:rsid w:val="00C56BB5"/>
    <w:rsid w:val="00C7567E"/>
    <w:rsid w:val="00C75C01"/>
    <w:rsid w:val="00C92655"/>
    <w:rsid w:val="00C934D5"/>
    <w:rsid w:val="00CA4490"/>
    <w:rsid w:val="00CC01CB"/>
    <w:rsid w:val="00CC5F9A"/>
    <w:rsid w:val="00CD48AD"/>
    <w:rsid w:val="00CD6A5F"/>
    <w:rsid w:val="00CE1DE6"/>
    <w:rsid w:val="00CE1E4E"/>
    <w:rsid w:val="00CE5DB4"/>
    <w:rsid w:val="00CF043C"/>
    <w:rsid w:val="00CF3548"/>
    <w:rsid w:val="00D01155"/>
    <w:rsid w:val="00D015E0"/>
    <w:rsid w:val="00D01AF9"/>
    <w:rsid w:val="00D03214"/>
    <w:rsid w:val="00D204AA"/>
    <w:rsid w:val="00D219AB"/>
    <w:rsid w:val="00D371FA"/>
    <w:rsid w:val="00D41B77"/>
    <w:rsid w:val="00D42402"/>
    <w:rsid w:val="00D45BAB"/>
    <w:rsid w:val="00D624EF"/>
    <w:rsid w:val="00D66656"/>
    <w:rsid w:val="00D70DAC"/>
    <w:rsid w:val="00D741F6"/>
    <w:rsid w:val="00D75772"/>
    <w:rsid w:val="00D75F6D"/>
    <w:rsid w:val="00D808BE"/>
    <w:rsid w:val="00D83EFA"/>
    <w:rsid w:val="00D840E0"/>
    <w:rsid w:val="00D84915"/>
    <w:rsid w:val="00D85B43"/>
    <w:rsid w:val="00D878BE"/>
    <w:rsid w:val="00D9406D"/>
    <w:rsid w:val="00D94A39"/>
    <w:rsid w:val="00DA08A3"/>
    <w:rsid w:val="00DA36A8"/>
    <w:rsid w:val="00DA51E9"/>
    <w:rsid w:val="00DA79F0"/>
    <w:rsid w:val="00DB1A96"/>
    <w:rsid w:val="00DB418D"/>
    <w:rsid w:val="00DC0713"/>
    <w:rsid w:val="00DC4096"/>
    <w:rsid w:val="00DC430A"/>
    <w:rsid w:val="00DC50AD"/>
    <w:rsid w:val="00DC517D"/>
    <w:rsid w:val="00DE0D31"/>
    <w:rsid w:val="00DF245D"/>
    <w:rsid w:val="00DF499A"/>
    <w:rsid w:val="00DF5456"/>
    <w:rsid w:val="00DF7A4B"/>
    <w:rsid w:val="00E02799"/>
    <w:rsid w:val="00E043EE"/>
    <w:rsid w:val="00E049A2"/>
    <w:rsid w:val="00E0790D"/>
    <w:rsid w:val="00E12022"/>
    <w:rsid w:val="00E131DA"/>
    <w:rsid w:val="00E14093"/>
    <w:rsid w:val="00E1555D"/>
    <w:rsid w:val="00E339E6"/>
    <w:rsid w:val="00E33B40"/>
    <w:rsid w:val="00E42646"/>
    <w:rsid w:val="00E44C4E"/>
    <w:rsid w:val="00E46DED"/>
    <w:rsid w:val="00E53704"/>
    <w:rsid w:val="00E543AB"/>
    <w:rsid w:val="00E64758"/>
    <w:rsid w:val="00E647DF"/>
    <w:rsid w:val="00E75DF6"/>
    <w:rsid w:val="00E77010"/>
    <w:rsid w:val="00E772A8"/>
    <w:rsid w:val="00E807F0"/>
    <w:rsid w:val="00E81078"/>
    <w:rsid w:val="00E832DE"/>
    <w:rsid w:val="00E9700A"/>
    <w:rsid w:val="00EA09CE"/>
    <w:rsid w:val="00EC6AED"/>
    <w:rsid w:val="00ED1DF4"/>
    <w:rsid w:val="00ED487A"/>
    <w:rsid w:val="00ED6425"/>
    <w:rsid w:val="00EE00AF"/>
    <w:rsid w:val="00EF2844"/>
    <w:rsid w:val="00EF3CE6"/>
    <w:rsid w:val="00EF3E17"/>
    <w:rsid w:val="00F03143"/>
    <w:rsid w:val="00F03A99"/>
    <w:rsid w:val="00F03FC7"/>
    <w:rsid w:val="00F1360A"/>
    <w:rsid w:val="00F2217C"/>
    <w:rsid w:val="00F2510E"/>
    <w:rsid w:val="00F2697F"/>
    <w:rsid w:val="00F31693"/>
    <w:rsid w:val="00F324AE"/>
    <w:rsid w:val="00F34DFD"/>
    <w:rsid w:val="00F41D26"/>
    <w:rsid w:val="00F445D5"/>
    <w:rsid w:val="00F47767"/>
    <w:rsid w:val="00F50D7A"/>
    <w:rsid w:val="00F56A07"/>
    <w:rsid w:val="00F5767F"/>
    <w:rsid w:val="00F652F4"/>
    <w:rsid w:val="00F662AD"/>
    <w:rsid w:val="00F703CC"/>
    <w:rsid w:val="00F75F9D"/>
    <w:rsid w:val="00F777FF"/>
    <w:rsid w:val="00F80E3C"/>
    <w:rsid w:val="00F94BAE"/>
    <w:rsid w:val="00F96F7C"/>
    <w:rsid w:val="00F96FD8"/>
    <w:rsid w:val="00FA0813"/>
    <w:rsid w:val="00FB102B"/>
    <w:rsid w:val="00FB219B"/>
    <w:rsid w:val="00FB6846"/>
    <w:rsid w:val="00FC4A4C"/>
    <w:rsid w:val="00FC7B7C"/>
    <w:rsid w:val="00FD0540"/>
    <w:rsid w:val="00FD2E07"/>
    <w:rsid w:val="00FE0D30"/>
    <w:rsid w:val="00FE4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33678"/>
  <w15:docId w15:val="{90441951-4AEF-44D9-A527-977A24B9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2AD"/>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18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86B"/>
    <w:rPr>
      <w:rFonts w:eastAsiaTheme="minorEastAsia"/>
      <w:lang w:eastAsia="pt-BR"/>
    </w:rPr>
  </w:style>
  <w:style w:type="paragraph" w:styleId="Rodap">
    <w:name w:val="footer"/>
    <w:basedOn w:val="Normal"/>
    <w:link w:val="RodapChar"/>
    <w:uiPriority w:val="99"/>
    <w:unhideWhenUsed/>
    <w:rsid w:val="007A186B"/>
    <w:pPr>
      <w:tabs>
        <w:tab w:val="center" w:pos="4252"/>
        <w:tab w:val="right" w:pos="8504"/>
      </w:tabs>
      <w:spacing w:after="0" w:line="240" w:lineRule="auto"/>
    </w:pPr>
  </w:style>
  <w:style w:type="character" w:customStyle="1" w:styleId="RodapChar">
    <w:name w:val="Rodapé Char"/>
    <w:basedOn w:val="Fontepargpadro"/>
    <w:link w:val="Rodap"/>
    <w:uiPriority w:val="99"/>
    <w:rsid w:val="007A186B"/>
    <w:rPr>
      <w:rFonts w:eastAsiaTheme="minorEastAsia"/>
      <w:lang w:eastAsia="pt-BR"/>
    </w:rPr>
  </w:style>
  <w:style w:type="paragraph" w:styleId="PargrafodaLista">
    <w:name w:val="List Paragraph"/>
    <w:basedOn w:val="Normal"/>
    <w:uiPriority w:val="34"/>
    <w:qFormat/>
    <w:rsid w:val="00631854"/>
    <w:pPr>
      <w:ind w:left="720"/>
      <w:contextualSpacing/>
    </w:pPr>
  </w:style>
  <w:style w:type="paragraph" w:styleId="SemEspaamento">
    <w:name w:val="No Spacing"/>
    <w:uiPriority w:val="1"/>
    <w:qFormat/>
    <w:rsid w:val="00D70DAC"/>
    <w:pPr>
      <w:spacing w:after="0" w:line="240" w:lineRule="auto"/>
    </w:pPr>
    <w:rPr>
      <w:rFonts w:eastAsiaTheme="minorEastAsia"/>
      <w:lang w:eastAsia="pt-BR"/>
    </w:rPr>
  </w:style>
  <w:style w:type="table" w:styleId="Tabelacomgrade">
    <w:name w:val="Table Grid"/>
    <w:basedOn w:val="Tabelanormal"/>
    <w:uiPriority w:val="39"/>
    <w:rsid w:val="0069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03143"/>
    <w:pPr>
      <w:suppressAutoHyphens/>
      <w:autoSpaceDN w:val="0"/>
      <w:spacing w:after="0" w:line="240" w:lineRule="auto"/>
    </w:pPr>
    <w:rPr>
      <w:rFonts w:ascii="Liberation Serif" w:eastAsia="Noto Sans SC Regular" w:hAnsi="Liberation Serif" w:cs="Droid Sans Devanagari"/>
      <w:kern w:val="3"/>
      <w:sz w:val="24"/>
      <w:szCs w:val="24"/>
      <w:lang w:eastAsia="zh-CN" w:bidi="hi-IN"/>
    </w:rPr>
  </w:style>
  <w:style w:type="character" w:styleId="Hyperlink">
    <w:name w:val="Hyperlink"/>
    <w:basedOn w:val="Fontepargpadro"/>
    <w:uiPriority w:val="99"/>
    <w:unhideWhenUsed/>
    <w:rsid w:val="007F1E03"/>
    <w:rPr>
      <w:color w:val="0563C1" w:themeColor="hyperlink"/>
      <w:u w:val="single"/>
    </w:rPr>
  </w:style>
  <w:style w:type="paragraph" w:styleId="Textodebalo">
    <w:name w:val="Balloon Text"/>
    <w:basedOn w:val="Normal"/>
    <w:link w:val="TextodebaloChar"/>
    <w:uiPriority w:val="99"/>
    <w:semiHidden/>
    <w:unhideWhenUsed/>
    <w:rsid w:val="006611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11E5"/>
    <w:rPr>
      <w:rFonts w:ascii="Tahoma" w:eastAsiaTheme="minorEastAsia" w:hAnsi="Tahoma" w:cs="Tahoma"/>
      <w:sz w:val="16"/>
      <w:szCs w:val="16"/>
      <w:lang w:eastAsia="pt-BR"/>
    </w:rPr>
  </w:style>
  <w:style w:type="table" w:styleId="GradeMdia2-nfase3">
    <w:name w:val="Medium Grid 2 Accent 3"/>
    <w:basedOn w:val="Tabelanormal"/>
    <w:uiPriority w:val="68"/>
    <w:rsid w:val="00B661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1-nfase6">
    <w:name w:val="Medium Grid 1 Accent 6"/>
    <w:basedOn w:val="Tabelanormal"/>
    <w:uiPriority w:val="67"/>
    <w:rsid w:val="00B6618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770E23"/>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583">
      <w:bodyDiv w:val="1"/>
      <w:marLeft w:val="0"/>
      <w:marRight w:val="0"/>
      <w:marTop w:val="0"/>
      <w:marBottom w:val="0"/>
      <w:divBdr>
        <w:top w:val="none" w:sz="0" w:space="0" w:color="auto"/>
        <w:left w:val="none" w:sz="0" w:space="0" w:color="auto"/>
        <w:bottom w:val="none" w:sz="0" w:space="0" w:color="auto"/>
        <w:right w:val="none" w:sz="0" w:space="0" w:color="auto"/>
      </w:divBdr>
    </w:div>
    <w:div w:id="360396498">
      <w:bodyDiv w:val="1"/>
      <w:marLeft w:val="0"/>
      <w:marRight w:val="0"/>
      <w:marTop w:val="0"/>
      <w:marBottom w:val="0"/>
      <w:divBdr>
        <w:top w:val="none" w:sz="0" w:space="0" w:color="auto"/>
        <w:left w:val="none" w:sz="0" w:space="0" w:color="auto"/>
        <w:bottom w:val="none" w:sz="0" w:space="0" w:color="auto"/>
        <w:right w:val="none" w:sz="0" w:space="0" w:color="auto"/>
      </w:divBdr>
    </w:div>
    <w:div w:id="363752510">
      <w:bodyDiv w:val="1"/>
      <w:marLeft w:val="0"/>
      <w:marRight w:val="0"/>
      <w:marTop w:val="0"/>
      <w:marBottom w:val="0"/>
      <w:divBdr>
        <w:top w:val="none" w:sz="0" w:space="0" w:color="auto"/>
        <w:left w:val="none" w:sz="0" w:space="0" w:color="auto"/>
        <w:bottom w:val="none" w:sz="0" w:space="0" w:color="auto"/>
        <w:right w:val="none" w:sz="0" w:space="0" w:color="auto"/>
      </w:divBdr>
    </w:div>
    <w:div w:id="719087348">
      <w:bodyDiv w:val="1"/>
      <w:marLeft w:val="0"/>
      <w:marRight w:val="0"/>
      <w:marTop w:val="0"/>
      <w:marBottom w:val="0"/>
      <w:divBdr>
        <w:top w:val="none" w:sz="0" w:space="0" w:color="auto"/>
        <w:left w:val="none" w:sz="0" w:space="0" w:color="auto"/>
        <w:bottom w:val="none" w:sz="0" w:space="0" w:color="auto"/>
        <w:right w:val="none" w:sz="0" w:space="0" w:color="auto"/>
      </w:divBdr>
    </w:div>
    <w:div w:id="823551328">
      <w:bodyDiv w:val="1"/>
      <w:marLeft w:val="0"/>
      <w:marRight w:val="0"/>
      <w:marTop w:val="0"/>
      <w:marBottom w:val="0"/>
      <w:divBdr>
        <w:top w:val="none" w:sz="0" w:space="0" w:color="auto"/>
        <w:left w:val="none" w:sz="0" w:space="0" w:color="auto"/>
        <w:bottom w:val="none" w:sz="0" w:space="0" w:color="auto"/>
        <w:right w:val="none" w:sz="0" w:space="0" w:color="auto"/>
      </w:divBdr>
    </w:div>
    <w:div w:id="833106488">
      <w:bodyDiv w:val="1"/>
      <w:marLeft w:val="0"/>
      <w:marRight w:val="0"/>
      <w:marTop w:val="0"/>
      <w:marBottom w:val="0"/>
      <w:divBdr>
        <w:top w:val="none" w:sz="0" w:space="0" w:color="auto"/>
        <w:left w:val="none" w:sz="0" w:space="0" w:color="auto"/>
        <w:bottom w:val="none" w:sz="0" w:space="0" w:color="auto"/>
        <w:right w:val="none" w:sz="0" w:space="0" w:color="auto"/>
      </w:divBdr>
    </w:div>
    <w:div w:id="1241982497">
      <w:bodyDiv w:val="1"/>
      <w:marLeft w:val="0"/>
      <w:marRight w:val="0"/>
      <w:marTop w:val="0"/>
      <w:marBottom w:val="0"/>
      <w:divBdr>
        <w:top w:val="none" w:sz="0" w:space="0" w:color="auto"/>
        <w:left w:val="none" w:sz="0" w:space="0" w:color="auto"/>
        <w:bottom w:val="none" w:sz="0" w:space="0" w:color="auto"/>
        <w:right w:val="none" w:sz="0" w:space="0" w:color="auto"/>
      </w:divBdr>
    </w:div>
    <w:div w:id="1766656014">
      <w:bodyDiv w:val="1"/>
      <w:marLeft w:val="0"/>
      <w:marRight w:val="0"/>
      <w:marTop w:val="0"/>
      <w:marBottom w:val="0"/>
      <w:divBdr>
        <w:top w:val="none" w:sz="0" w:space="0" w:color="auto"/>
        <w:left w:val="none" w:sz="0" w:space="0" w:color="auto"/>
        <w:bottom w:val="none" w:sz="0" w:space="0" w:color="auto"/>
        <w:right w:val="none" w:sz="0" w:space="0" w:color="auto"/>
      </w:divBdr>
    </w:div>
    <w:div w:id="19748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A15F-3A95-427E-90D5-17EDAFCF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249</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PC</cp:lastModifiedBy>
  <cp:revision>24</cp:revision>
  <cp:lastPrinted>2026-04-24T16:24:00Z</cp:lastPrinted>
  <dcterms:created xsi:type="dcterms:W3CDTF">2025-05-21T14:01:00Z</dcterms:created>
  <dcterms:modified xsi:type="dcterms:W3CDTF">2026-05-25T15:25:00Z</dcterms:modified>
</cp:coreProperties>
</file>